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AF8D7" w14:textId="5EA6EFE6" w:rsidR="009A516D" w:rsidRPr="00943702" w:rsidRDefault="009A516D" w:rsidP="009A516D">
      <w:pPr>
        <w:pBdr>
          <w:bottom w:val="single" w:sz="4" w:space="1" w:color="auto"/>
        </w:pBdr>
        <w:spacing w:before="120" w:after="120"/>
        <w:rPr>
          <w:rFonts w:ascii="Arial" w:hAnsi="Arial" w:cs="Arial"/>
          <w:i/>
          <w:sz w:val="18"/>
          <w:szCs w:val="18"/>
          <w:lang w:val="cs-CZ"/>
        </w:rPr>
      </w:pPr>
      <w:r w:rsidRPr="00943702">
        <w:rPr>
          <w:rFonts w:ascii="Arial" w:hAnsi="Arial" w:cs="Arial"/>
          <w:i/>
          <w:sz w:val="18"/>
          <w:szCs w:val="18"/>
          <w:lang w:val="cs-CZ"/>
        </w:rPr>
        <w:t xml:space="preserve">Sdružení Český ráj (SČR) je zájmovým sdružením právnických osob. Jeho cílem je přispívat k rozvoji oblasti Český ráj při zachování přírodních a kulturních hodnot. V současné době má sdružení </w:t>
      </w:r>
      <w:r w:rsidR="00D519B0" w:rsidRPr="00943702">
        <w:rPr>
          <w:rFonts w:ascii="Arial" w:hAnsi="Arial" w:cs="Arial"/>
          <w:i/>
          <w:sz w:val="18"/>
          <w:szCs w:val="18"/>
          <w:lang w:val="cs-CZ"/>
        </w:rPr>
        <w:t>7</w:t>
      </w:r>
      <w:r w:rsidR="00DB13EB">
        <w:rPr>
          <w:rFonts w:ascii="Arial" w:hAnsi="Arial" w:cs="Arial"/>
          <w:i/>
          <w:sz w:val="18"/>
          <w:szCs w:val="18"/>
          <w:lang w:val="cs-CZ"/>
        </w:rPr>
        <w:t>3</w:t>
      </w:r>
      <w:r w:rsidRPr="00943702">
        <w:rPr>
          <w:rFonts w:ascii="Arial" w:hAnsi="Arial" w:cs="Arial"/>
          <w:i/>
          <w:sz w:val="18"/>
          <w:szCs w:val="18"/>
          <w:lang w:val="cs-CZ"/>
        </w:rPr>
        <w:t xml:space="preserve"> členů a spojuje města a obce regionu a další právní subjekty. </w:t>
      </w:r>
    </w:p>
    <w:p w14:paraId="13E8FC9E" w14:textId="77777777" w:rsidR="009A516D" w:rsidRPr="00943702" w:rsidRDefault="009A516D" w:rsidP="009A516D">
      <w:pPr>
        <w:pBdr>
          <w:bottom w:val="single" w:sz="4" w:space="1" w:color="auto"/>
        </w:pBdr>
        <w:spacing w:before="120" w:after="120"/>
        <w:rPr>
          <w:rFonts w:ascii="Arial" w:hAnsi="Arial" w:cs="Arial"/>
          <w:iCs/>
          <w:sz w:val="18"/>
          <w:szCs w:val="18"/>
          <w:lang w:val="cs-CZ"/>
        </w:rPr>
      </w:pPr>
    </w:p>
    <w:p w14:paraId="2AC40FB2" w14:textId="5ACDD2EA" w:rsidR="000D45F3" w:rsidRPr="00231A95" w:rsidRDefault="000D45F3" w:rsidP="00231A95">
      <w:pPr>
        <w:pStyle w:val="aTvA"/>
        <w:rPr>
          <w:rStyle w:val="Zdraznn"/>
          <w:i w:val="0"/>
          <w:iCs w:val="0"/>
          <w:color w:val="007BB8"/>
        </w:rPr>
      </w:pPr>
      <w:r w:rsidRPr="00231A95">
        <w:rPr>
          <w:rStyle w:val="Siln"/>
          <w:b w:val="0"/>
          <w:bCs w:val="0"/>
          <w:color w:val="007BB8"/>
        </w:rPr>
        <w:t xml:space="preserve">Tisková zpráva SČR 09/2025, </w:t>
      </w:r>
      <w:r w:rsidRPr="00231A95">
        <w:rPr>
          <w:rStyle w:val="Zdraznn"/>
          <w:i w:val="0"/>
          <w:iCs w:val="0"/>
          <w:color w:val="007BB8"/>
        </w:rPr>
        <w:t>1</w:t>
      </w:r>
      <w:r w:rsidR="00421827">
        <w:rPr>
          <w:rStyle w:val="Zdraznn"/>
          <w:i w:val="0"/>
          <w:iCs w:val="0"/>
          <w:color w:val="007BB8"/>
        </w:rPr>
        <w:t>4</w:t>
      </w:r>
      <w:r w:rsidRPr="00231A95">
        <w:rPr>
          <w:rStyle w:val="Zdraznn"/>
          <w:i w:val="0"/>
          <w:iCs w:val="0"/>
          <w:color w:val="007BB8"/>
        </w:rPr>
        <w:t xml:space="preserve">. července 2025 </w:t>
      </w:r>
    </w:p>
    <w:p w14:paraId="36E5FDD0" w14:textId="77777777" w:rsidR="000D45F3" w:rsidRDefault="000D45F3" w:rsidP="000D45F3">
      <w:pPr>
        <w:pStyle w:val="Bezmezer"/>
        <w:rPr>
          <w:rFonts w:ascii="Arial" w:hAnsi="Arial" w:cs="Arial"/>
          <w:sz w:val="18"/>
          <w:szCs w:val="18"/>
        </w:rPr>
      </w:pPr>
    </w:p>
    <w:p w14:paraId="5D5FCF5F" w14:textId="77777777" w:rsidR="00231A95" w:rsidRPr="00231A95" w:rsidRDefault="00231A95" w:rsidP="00231A95">
      <w:pPr>
        <w:pStyle w:val="aTvA"/>
        <w:rPr>
          <w:b/>
          <w:bCs/>
        </w:rPr>
      </w:pPr>
      <w:r w:rsidRPr="00231A95">
        <w:rPr>
          <w:b/>
          <w:bCs/>
        </w:rPr>
        <w:t xml:space="preserve">KINGDOM COME: DELIVERANCE II – POKRAČOVÁNÍ SLAVNÉ HRY </w:t>
      </w:r>
    </w:p>
    <w:p w14:paraId="164670EC" w14:textId="3E61E760" w:rsidR="00231A95" w:rsidRPr="00231A95" w:rsidRDefault="00231A95" w:rsidP="00231A95">
      <w:pPr>
        <w:pStyle w:val="aTvA"/>
      </w:pPr>
      <w:r w:rsidRPr="00231A95">
        <w:t xml:space="preserve">Začátkem </w:t>
      </w:r>
      <w:r w:rsidR="00421827">
        <w:t xml:space="preserve">letošního </w:t>
      </w:r>
      <w:r w:rsidRPr="00231A95">
        <w:t>února vyšla dlouho očekávaná počítačová hra Kingdom Come: Deliverance II. Jedná se o hru ve virtuální realitě, která je kromě Kutné Hory situována i do oblasti českorajských Trosek. Ty už nyní hlásí značný nárůst návštěvnosti – za období od začátku sezony do 30. června se oproti roku 2024 jedná o nárůst zhruba o 42 %!</w:t>
      </w:r>
    </w:p>
    <w:p w14:paraId="2766D691" w14:textId="77777777" w:rsidR="00231A95" w:rsidRPr="00231A95" w:rsidRDefault="00231A95" w:rsidP="00231A95">
      <w:pPr>
        <w:pStyle w:val="aTvA"/>
      </w:pPr>
      <w:r w:rsidRPr="00231A95">
        <w:t>Český ráj, který je už tak v některých lokalitách velmi intenzivně turisticky vytíženou oblastí, se nyní potýká s přílivem dalších návštěvníků. Ti přijíždějí prozkoumat kulisy výše zmíněné hry. Z tohoto důvodu Sdružení Český ráj, které mimo jiné pečuje o udržitelný cestovní ruch, informuje o některých důležitých souvislostech, které je třeba mít na paměti.</w:t>
      </w:r>
    </w:p>
    <w:p w14:paraId="7C04DE7E" w14:textId="77777777" w:rsidR="00231A95" w:rsidRPr="00231A95" w:rsidRDefault="00231A95" w:rsidP="00231A95">
      <w:pPr>
        <w:pStyle w:val="aTvA"/>
      </w:pPr>
    </w:p>
    <w:p w14:paraId="2F42416F" w14:textId="1EE96CEF" w:rsidR="00231A95" w:rsidRPr="00231A95" w:rsidRDefault="00231A95" w:rsidP="00231A95">
      <w:pPr>
        <w:pStyle w:val="aTvA"/>
      </w:pPr>
      <w:r w:rsidRPr="00231A95">
        <w:t>Celé území Trosek je součástí Chráněné krajinné oblasti Český ráj, a proto zde platí různá omezení. Ta slouží nejen k ochraně přírody, ale také historicky cenných památek. Například Podsemínský most vedoucí k Podsemínskému mlýnu (nyní sloužícímu pro rekreační účely) je vzhledem k technicky nevyhovujícímu stavu uzavřen.</w:t>
      </w:r>
    </w:p>
    <w:p w14:paraId="2D2C7DF8" w14:textId="77777777" w:rsidR="00231A95" w:rsidRPr="00231A95" w:rsidRDefault="00231A95" w:rsidP="00231A95">
      <w:pPr>
        <w:pStyle w:val="aTvA"/>
      </w:pPr>
    </w:p>
    <w:p w14:paraId="1BD5011D" w14:textId="72AB3566" w:rsidR="00231A95" w:rsidRPr="00231A95" w:rsidRDefault="00231A95" w:rsidP="00231A95">
      <w:pPr>
        <w:pStyle w:val="aTvA"/>
      </w:pPr>
      <w:r w:rsidRPr="00231A95">
        <w:t>Přírodní rezervace Apolena, nacházející se v blízkosti hradu Trosky, je od roku 2010 uzavřena. Důvodem je ochrana jejího geologického bohatství. Nacházejí se zde totiž velmi měkké pískovce, které při průchodu lidí podléhají zvýšené a mohutně zrychlené erozi. Důkladně tuto oblast prozkoumat je dnes možné už jen ve virtuálním herním světě.</w:t>
      </w:r>
    </w:p>
    <w:p w14:paraId="2B262D79" w14:textId="77777777" w:rsidR="00231A95" w:rsidRPr="00231A95" w:rsidRDefault="00231A95" w:rsidP="00231A95">
      <w:pPr>
        <w:pStyle w:val="aTvA"/>
      </w:pPr>
    </w:p>
    <w:p w14:paraId="55987B71" w14:textId="380822A7" w:rsidR="00231A95" w:rsidRPr="00231A95" w:rsidRDefault="00231A95" w:rsidP="00231A95">
      <w:pPr>
        <w:pStyle w:val="aTvA"/>
      </w:pPr>
      <w:r w:rsidRPr="00231A95">
        <w:t>Dalším důležitým omezením je zákaz provozu dronů na území přírodní památky Trosky a v jejím třistametrovém okolí!</w:t>
      </w:r>
    </w:p>
    <w:p w14:paraId="2B821263" w14:textId="77777777" w:rsidR="00231A95" w:rsidRPr="00231A95" w:rsidRDefault="00231A95" w:rsidP="00231A95">
      <w:pPr>
        <w:pStyle w:val="aTvA"/>
      </w:pPr>
    </w:p>
    <w:p w14:paraId="55C489F2" w14:textId="122F67A3" w:rsidR="00231A95" w:rsidRPr="00231A95" w:rsidRDefault="00231A95" w:rsidP="00231A95">
      <w:pPr>
        <w:pStyle w:val="aTvA"/>
      </w:pPr>
      <w:r w:rsidRPr="00231A95">
        <w:t xml:space="preserve">Na závěr Sdružení Český ráj přikládá tip na aktivitu, která při návštěvě tohoto území turistu rozhodně nezklame. Je jím výlet po Zlaté stezce Českého ráje, červeně značené turistické trase, která spojuje nejvýznamnější místa regionu </w:t>
      </w:r>
      <w:r w:rsidRPr="00231A95">
        <w:rPr>
          <w:i/>
          <w:iCs/>
        </w:rPr>
        <w:t>(</w:t>
      </w:r>
      <w:hyperlink r:id="rId8" w:tgtFrame="_blank" w:history="1">
        <w:r w:rsidRPr="00231A95">
          <w:rPr>
            <w:rStyle w:val="Hypertextovodkaz"/>
            <w:i/>
            <w:iCs/>
            <w:u w:val="none"/>
          </w:rPr>
          <w:t>https://www.cesky-raj.info/zlata-stezka-ceskeho-raje</w:t>
        </w:r>
      </w:hyperlink>
      <w:r w:rsidRPr="00231A95">
        <w:rPr>
          <w:i/>
          <w:iCs/>
        </w:rPr>
        <w:t>).</w:t>
      </w:r>
      <w:r w:rsidRPr="00231A95">
        <w:t xml:space="preserve"> Celá stezka měří 119 km. Vzhledem k omezené dostupnosti veřejné dopravy v této oblasti je ideální absolvovat trasu pěšky a užít si tak naplno krásy Českého ráje.</w:t>
      </w:r>
    </w:p>
    <w:p w14:paraId="77DFC0BE" w14:textId="77777777" w:rsidR="00231A95" w:rsidRDefault="00231A95" w:rsidP="00231A95">
      <w:pPr>
        <w:pStyle w:val="Bezmezer"/>
        <w:rPr>
          <w:rFonts w:ascii="Arial" w:hAnsi="Arial" w:cs="Arial"/>
          <w:sz w:val="18"/>
          <w:szCs w:val="18"/>
        </w:rPr>
      </w:pPr>
    </w:p>
    <w:p w14:paraId="6FECF854" w14:textId="3FA35424" w:rsidR="00231A95" w:rsidRPr="00231A95" w:rsidRDefault="00231A95" w:rsidP="00231A95">
      <w:pPr>
        <w:pStyle w:val="Bezmezer"/>
        <w:rPr>
          <w:rFonts w:ascii="Arial" w:hAnsi="Arial" w:cs="Arial"/>
          <w:sz w:val="18"/>
          <w:szCs w:val="18"/>
        </w:rPr>
      </w:pPr>
      <w:r w:rsidRPr="00231A95">
        <w:rPr>
          <w:rFonts w:ascii="Arial" w:hAnsi="Arial" w:cs="Arial"/>
          <w:sz w:val="18"/>
          <w:szCs w:val="18"/>
        </w:rPr>
        <w:t>Více podrobností ke Kingdom Come: Deliverance II naleznete na odkazech níže:</w:t>
      </w:r>
    </w:p>
    <w:p w14:paraId="70FFB289" w14:textId="77777777" w:rsidR="00231A95" w:rsidRPr="00231A95" w:rsidRDefault="00231A95" w:rsidP="00231A95">
      <w:pPr>
        <w:pStyle w:val="Bezmezer"/>
        <w:rPr>
          <w:rFonts w:ascii="Arial" w:hAnsi="Arial" w:cs="Arial"/>
          <w:i/>
          <w:iCs/>
          <w:sz w:val="18"/>
          <w:szCs w:val="18"/>
        </w:rPr>
      </w:pPr>
      <w:r w:rsidRPr="00231A95">
        <w:rPr>
          <w:rFonts w:ascii="Arial" w:hAnsi="Arial" w:cs="Arial"/>
          <w:i/>
          <w:iCs/>
          <w:sz w:val="18"/>
          <w:szCs w:val="18"/>
        </w:rPr>
        <w:t>www.strednicechy.cz</w:t>
      </w:r>
    </w:p>
    <w:p w14:paraId="1C713413" w14:textId="77777777" w:rsidR="00231A95" w:rsidRPr="00231A95" w:rsidRDefault="00231A95" w:rsidP="00231A95">
      <w:pPr>
        <w:pStyle w:val="Bezmezer"/>
        <w:rPr>
          <w:rFonts w:ascii="Arial" w:hAnsi="Arial" w:cs="Arial"/>
          <w:i/>
          <w:iCs/>
          <w:sz w:val="18"/>
          <w:szCs w:val="18"/>
        </w:rPr>
      </w:pPr>
      <w:r w:rsidRPr="00231A95">
        <w:rPr>
          <w:rFonts w:ascii="Arial" w:hAnsi="Arial" w:cs="Arial"/>
          <w:i/>
          <w:iCs/>
          <w:sz w:val="18"/>
          <w:szCs w:val="18"/>
        </w:rPr>
        <w:t>www.sccr.cz</w:t>
      </w:r>
    </w:p>
    <w:p w14:paraId="3DE76B95" w14:textId="77777777" w:rsidR="00231A95" w:rsidRPr="00231A95" w:rsidRDefault="00231A95" w:rsidP="00231A95">
      <w:pPr>
        <w:pStyle w:val="Bezmezer"/>
        <w:rPr>
          <w:rFonts w:ascii="Arial" w:hAnsi="Arial" w:cs="Arial"/>
          <w:i/>
          <w:iCs/>
          <w:sz w:val="18"/>
          <w:szCs w:val="18"/>
        </w:rPr>
      </w:pPr>
      <w:r w:rsidRPr="00231A95">
        <w:rPr>
          <w:rFonts w:ascii="Arial" w:hAnsi="Arial" w:cs="Arial"/>
          <w:i/>
          <w:iCs/>
          <w:sz w:val="18"/>
          <w:szCs w:val="18"/>
        </w:rPr>
        <w:t>www.kutnohorskokolinsko.cz</w:t>
      </w:r>
    </w:p>
    <w:p w14:paraId="7217132F" w14:textId="77777777" w:rsidR="00231A95" w:rsidRPr="00231A95" w:rsidRDefault="00231A95" w:rsidP="00231A95">
      <w:pPr>
        <w:pStyle w:val="Bezmezer"/>
        <w:rPr>
          <w:rFonts w:ascii="Arial" w:hAnsi="Arial" w:cs="Arial"/>
          <w:i/>
          <w:iCs/>
          <w:sz w:val="18"/>
          <w:szCs w:val="18"/>
        </w:rPr>
      </w:pPr>
      <w:r w:rsidRPr="00231A95">
        <w:rPr>
          <w:rFonts w:ascii="Arial" w:hAnsi="Arial" w:cs="Arial"/>
          <w:i/>
          <w:iCs/>
          <w:sz w:val="18"/>
          <w:szCs w:val="18"/>
        </w:rPr>
        <w:t>www.kcdlive.eu</w:t>
      </w:r>
    </w:p>
    <w:p w14:paraId="59B12121" w14:textId="77777777" w:rsidR="00231A95" w:rsidRDefault="00231A95" w:rsidP="00231A95">
      <w:pPr>
        <w:pStyle w:val="Bezmezer"/>
        <w:rPr>
          <w:rFonts w:ascii="Arial" w:hAnsi="Arial" w:cs="Arial"/>
          <w:b/>
          <w:bCs/>
          <w:sz w:val="18"/>
          <w:szCs w:val="18"/>
        </w:rPr>
      </w:pPr>
    </w:p>
    <w:p w14:paraId="345D2898" w14:textId="29B6824A" w:rsidR="00231A95" w:rsidRPr="00231A95" w:rsidRDefault="00231A95" w:rsidP="00231A95">
      <w:pPr>
        <w:pStyle w:val="Bezmezer"/>
        <w:rPr>
          <w:rFonts w:ascii="Arial" w:hAnsi="Arial" w:cs="Arial"/>
          <w:b/>
          <w:bCs/>
          <w:sz w:val="18"/>
          <w:szCs w:val="18"/>
        </w:rPr>
      </w:pPr>
      <w:r w:rsidRPr="00231A95">
        <w:rPr>
          <w:rFonts w:ascii="Arial" w:hAnsi="Arial" w:cs="Arial"/>
          <w:b/>
          <w:bCs/>
          <w:sz w:val="18"/>
          <w:szCs w:val="18"/>
        </w:rPr>
        <w:t>STANOVISKO CHKO ČESKÝ RÁJ K UDRŽITELNOSTI TURISTIKY V REGIONU</w:t>
      </w:r>
    </w:p>
    <w:p w14:paraId="74EB1D37" w14:textId="77777777" w:rsidR="00231A95" w:rsidRPr="00231A95" w:rsidRDefault="00231A95" w:rsidP="00231A95">
      <w:pPr>
        <w:pStyle w:val="aTvA"/>
      </w:pPr>
      <w:r w:rsidRPr="00231A95">
        <w:t>Správa CHKO Český ráj je v rámci Agentury ochrany přírody a krajiny (AOPK) zásadním článkem nejen pro ochranu přírody v Českém ráji, ale i pro udržitelnost turistiky v jádrovém území tohoto cenného regionu.</w:t>
      </w:r>
    </w:p>
    <w:p w14:paraId="5B751E00" w14:textId="77777777" w:rsidR="00231A95" w:rsidRDefault="00231A95" w:rsidP="00231A95">
      <w:pPr>
        <w:pStyle w:val="aTvA"/>
      </w:pPr>
    </w:p>
    <w:p w14:paraId="7ACCCA8D" w14:textId="59638F16" w:rsidR="00231A95" w:rsidRPr="00231A95" w:rsidRDefault="00231A95" w:rsidP="00231A95">
      <w:pPr>
        <w:pStyle w:val="aTvA"/>
      </w:pPr>
      <w:r w:rsidRPr="00231A95">
        <w:t>Z tohoto pohledu omezující nařízení vysvětluje Lukáš Bílek, vedoucí CHKO Český ráj:</w:t>
      </w:r>
    </w:p>
    <w:p w14:paraId="1AD4A965" w14:textId="77777777" w:rsidR="00231A95" w:rsidRPr="00231A95" w:rsidRDefault="00231A95" w:rsidP="00231A95">
      <w:pPr>
        <w:pStyle w:val="aTvA"/>
      </w:pPr>
    </w:p>
    <w:p w14:paraId="1D8381EE" w14:textId="13CFBAC6" w:rsidR="00231A95" w:rsidRDefault="00231A95" w:rsidP="00231A95">
      <w:pPr>
        <w:pStyle w:val="aTvA"/>
      </w:pPr>
      <w:r w:rsidRPr="00231A95">
        <w:t xml:space="preserve">„Kvůli ničení skal, které vedlo až k jejich destrukci a dalšímu poškozování přírodního prostředí, uzavřela před 14 lety Agentura ochrany přírody a krajiny České republiky (AOPK ČR) celé území přírodní rezervace Apolena. Nejen horolezecký sport, ale i běžná turistika představují pro zdejší skalní město významné ovlivnění. Skály v Apoleně totiž tvoří nejměkčí pískovec v Českém ráji, jedná se o málo zpevněnou a mechanicky nepříliš odolnou horninu s kaolinickým tmelem. Uzavření předcházel nejprve pokus o řešení prostřednictvím kontrolní činnosti stráže přírody. Přestupky proti zákonu o ochraně přírody a krajiny v přírodní rezervaci však ani po této zvýšené kontrole neklesaly. Součástí rezervace je i jeskyně Sklepy, která je tzv. evropsky významnou lokalitou pro vrápence malého a vstupování do ní ohrožuje </w:t>
      </w:r>
      <w:r w:rsidR="00101862">
        <w:t>životy těch zvířat</w:t>
      </w:r>
      <w:r w:rsidRPr="00231A95">
        <w:t>. Aby k tomu nedocházelo, jeskyně byla již dříve uzavřena mříží a v roce 2010 se AOPK ČR rozhodla přistoupit k zákazu vstupu veřejnosti do přírodní rezervace. Je třeba si uvědomit, že vlivem eroze silně podpořené poškozováním lidmi došlo v Apoleně k destrukci a řícení skalních bloků. Vstup na území přírodní rezervace tak nejenže je nezákonný, ale může představovat i riziko úrazu.</w:t>
      </w:r>
    </w:p>
    <w:p w14:paraId="71FDBDC0" w14:textId="77777777" w:rsidR="00231A95" w:rsidRPr="00231A95" w:rsidRDefault="00231A95" w:rsidP="00231A95">
      <w:pPr>
        <w:pStyle w:val="aTvA"/>
      </w:pPr>
    </w:p>
    <w:p w14:paraId="591C40EE" w14:textId="2E65540E" w:rsidR="00231A95" w:rsidRPr="00231A95" w:rsidRDefault="00231A95" w:rsidP="00231A95">
      <w:pPr>
        <w:pStyle w:val="aTvA"/>
      </w:pPr>
      <w:r w:rsidRPr="00231A95">
        <w:t xml:space="preserve">Druhým omezením je zákaz létání dronů v okolí Trosek, vydaný v roce 2023. Smyslem tohoto zákazu je zajištění </w:t>
      </w:r>
      <w:r w:rsidRPr="00231A95">
        <w:lastRenderedPageBreak/>
        <w:t>klidu pro hnízdící sokoly stěhovavé. Právě k rušení opakovaně docházelo díky velké koncentraci poletujících dronů v době hnízdění. Zákaz je omezený časově na první polovinu kalendářního roku a územím přírodní památky Trosky s jejím třistametrovým okolím. Je důležité zdůraznit, že i mimo stanovené období a území nelze létat bez omezení. Na celém území CHKO je pro létání s dronem nutný souhlas Úřadu pro civilní letectví a k němu se AOPK vyjadřuje. V kritických měsících hnízdění ptáků a v místech hnízdišť vydání takového souhlasu není automatické a jeho vydání podléhá přísné kontrole. Naopak v mimohnízdním období roku a v nerizikových místech nebývá létání s drony problematické.</w:t>
      </w:r>
    </w:p>
    <w:p w14:paraId="0F399AFC" w14:textId="77777777" w:rsidR="00231A95" w:rsidRDefault="00231A95" w:rsidP="00231A95">
      <w:pPr>
        <w:pStyle w:val="aTvA"/>
      </w:pPr>
    </w:p>
    <w:p w14:paraId="2BF3D084" w14:textId="58F6CD94" w:rsidR="00231A95" w:rsidRPr="00231A95" w:rsidRDefault="00231A95" w:rsidP="00231A95">
      <w:pPr>
        <w:pStyle w:val="aTvA"/>
      </w:pPr>
      <w:r w:rsidRPr="00231A95">
        <w:t>Sokol je součástí znaku CHKO Český ráj. Do krajiny Českého ráje se vrátil po téměř čtyřech desetiletích, kdy byl na pokraji vyhubení. Ohleduplnost nejen vůči němu, ale i vůči krajině nejen Českého ráje jako takové, vypovídá o míře vyspělosti a kultury společnosti.“</w:t>
      </w:r>
    </w:p>
    <w:p w14:paraId="13495714" w14:textId="77777777" w:rsidR="00231A95" w:rsidRDefault="00231A95" w:rsidP="000D45F3">
      <w:pPr>
        <w:pStyle w:val="Bezmezer"/>
        <w:rPr>
          <w:rFonts w:ascii="Arial" w:hAnsi="Arial" w:cs="Arial"/>
          <w:sz w:val="18"/>
          <w:szCs w:val="18"/>
        </w:rPr>
      </w:pPr>
    </w:p>
    <w:p w14:paraId="49EA6CAC" w14:textId="5A1618E1" w:rsidR="008050FE" w:rsidRDefault="00654F8B" w:rsidP="00654F8B">
      <w:pPr>
        <w:pStyle w:val="aTvA"/>
        <w:rPr>
          <w:i/>
          <w:iCs/>
        </w:rPr>
      </w:pPr>
      <w:r w:rsidRPr="00654F8B">
        <w:rPr>
          <w:i/>
          <w:iCs/>
        </w:rPr>
        <w:t>Zpracovali: Lenka Bevilaqua a Julie Šťastná, SČR</w:t>
      </w:r>
    </w:p>
    <w:p w14:paraId="50C2545A" w14:textId="14811F21" w:rsidR="00CA584B" w:rsidRPr="00CA584B" w:rsidRDefault="00CA584B" w:rsidP="00CA584B">
      <w:pPr>
        <w:pStyle w:val="aTvA"/>
        <w:rPr>
          <w:i/>
          <w:iCs/>
        </w:rPr>
      </w:pPr>
      <w:r>
        <w:rPr>
          <w:i/>
          <w:iCs/>
        </w:rPr>
        <w:t xml:space="preserve">Zdroj obrazového doprovodu tiskové zprávy: </w:t>
      </w:r>
      <w:r w:rsidRPr="00CA584B">
        <w:rPr>
          <w:i/>
          <w:iCs/>
        </w:rPr>
        <w:t>Středočeská centrála cestovního ruchu a tvůrce hry Warhorse Studios s.r.o.</w:t>
      </w:r>
      <w:r>
        <w:rPr>
          <w:i/>
          <w:iCs/>
        </w:rPr>
        <w:t xml:space="preserve"> (prosíme uvádět v případě použití snímků z TZ!)</w:t>
      </w:r>
      <w:r w:rsidRPr="00CA584B">
        <w:rPr>
          <w:i/>
          <w:iCs/>
        </w:rPr>
        <w:t xml:space="preserve"> </w:t>
      </w:r>
    </w:p>
    <w:p w14:paraId="2CD88D8C" w14:textId="77777777" w:rsidR="00CA584B" w:rsidRPr="00654F8B" w:rsidRDefault="00CA584B" w:rsidP="00654F8B">
      <w:pPr>
        <w:pStyle w:val="aTvA"/>
        <w:rPr>
          <w:i/>
          <w:iCs/>
        </w:rPr>
      </w:pPr>
    </w:p>
    <w:p w14:paraId="3108ECD1" w14:textId="77777777" w:rsidR="00654F8B" w:rsidRDefault="00654F8B" w:rsidP="00194B2E">
      <w:pPr>
        <w:rPr>
          <w:rFonts w:ascii="Arial" w:hAnsi="Arial" w:cs="Arial"/>
          <w:color w:val="0000FF"/>
          <w:sz w:val="18"/>
          <w:szCs w:val="18"/>
          <w:u w:val="single"/>
          <w:lang w:val="cs-CZ"/>
        </w:rPr>
      </w:pPr>
    </w:p>
    <w:p w14:paraId="261AA2F2" w14:textId="77777777" w:rsidR="00F0315F" w:rsidRPr="00943702" w:rsidRDefault="00F0315F" w:rsidP="00F57C09">
      <w:pPr>
        <w:rPr>
          <w:rFonts w:ascii="Arial" w:hAnsi="Arial" w:cs="Arial"/>
          <w:color w:val="0000FF"/>
          <w:sz w:val="18"/>
          <w:szCs w:val="18"/>
          <w:u w:val="single"/>
          <w:lang w:val="cs-CZ"/>
        </w:rPr>
      </w:pPr>
    </w:p>
    <w:p w14:paraId="2CB861B5" w14:textId="212CFC2A" w:rsidR="009A516D" w:rsidRPr="00943702" w:rsidRDefault="009A516D" w:rsidP="009A516D">
      <w:pPr>
        <w:rPr>
          <w:rFonts w:ascii="Arial" w:hAnsi="Arial" w:cs="Arial"/>
          <w:color w:val="0000FF"/>
          <w:sz w:val="18"/>
          <w:szCs w:val="18"/>
          <w:u w:val="single"/>
          <w:lang w:val="cs-CZ"/>
        </w:rPr>
      </w:pPr>
      <w:r w:rsidRPr="00943702">
        <w:rPr>
          <w:rFonts w:ascii="Arial" w:hAnsi="Arial" w:cs="Arial"/>
          <w:color w:val="0000FF"/>
          <w:sz w:val="18"/>
          <w:szCs w:val="18"/>
          <w:u w:val="single"/>
          <w:lang w:val="cs-CZ"/>
        </w:rPr>
        <w:t xml:space="preserve">Kontakty: </w:t>
      </w:r>
    </w:p>
    <w:p w14:paraId="38892775" w14:textId="77777777" w:rsidR="009A516D" w:rsidRPr="00943702" w:rsidRDefault="009A516D" w:rsidP="009A516D">
      <w:pPr>
        <w:pStyle w:val="Bezmezer"/>
        <w:spacing w:before="120" w:after="120"/>
        <w:rPr>
          <w:rFonts w:ascii="Arial" w:hAnsi="Arial" w:cs="Arial"/>
          <w:b/>
          <w:sz w:val="18"/>
          <w:szCs w:val="18"/>
        </w:rPr>
      </w:pPr>
      <w:r w:rsidRPr="00943702">
        <w:rPr>
          <w:rFonts w:ascii="Arial" w:hAnsi="Arial" w:cs="Arial"/>
          <w:b/>
          <w:sz w:val="18"/>
          <w:szCs w:val="18"/>
        </w:rPr>
        <w:t xml:space="preserve">• Kancelář: </w:t>
      </w:r>
    </w:p>
    <w:p w14:paraId="00BB9105" w14:textId="77777777" w:rsidR="009A516D" w:rsidRPr="00943702" w:rsidRDefault="009A516D" w:rsidP="009A516D">
      <w:pPr>
        <w:pStyle w:val="Bezmezer"/>
        <w:spacing w:before="120" w:after="120"/>
        <w:rPr>
          <w:rFonts w:ascii="Arial" w:hAnsi="Arial" w:cs="Arial"/>
          <w:sz w:val="18"/>
          <w:szCs w:val="18"/>
        </w:rPr>
      </w:pPr>
      <w:r w:rsidRPr="00943702">
        <w:rPr>
          <w:rFonts w:ascii="Arial" w:hAnsi="Arial" w:cs="Arial"/>
          <w:sz w:val="18"/>
          <w:szCs w:val="18"/>
        </w:rPr>
        <w:t xml:space="preserve">Markova 311, 511 01 Turnov, tel. 481 540 253, e-mail: info@cesky-raj.info </w:t>
      </w:r>
    </w:p>
    <w:p w14:paraId="2892C39D" w14:textId="77777777" w:rsidR="009A516D" w:rsidRPr="00943702" w:rsidRDefault="009A516D" w:rsidP="009A516D">
      <w:pPr>
        <w:pStyle w:val="Bezmezer"/>
        <w:spacing w:before="120" w:after="120"/>
        <w:rPr>
          <w:rFonts w:ascii="Arial" w:hAnsi="Arial" w:cs="Arial"/>
          <w:b/>
          <w:sz w:val="18"/>
          <w:szCs w:val="18"/>
        </w:rPr>
      </w:pPr>
      <w:r w:rsidRPr="00943702">
        <w:rPr>
          <w:rFonts w:ascii="Arial" w:hAnsi="Arial" w:cs="Arial"/>
          <w:b/>
          <w:sz w:val="18"/>
          <w:szCs w:val="18"/>
        </w:rPr>
        <w:t xml:space="preserve">• Předseda Sdružení Český ráj, z. s.: </w:t>
      </w:r>
    </w:p>
    <w:p w14:paraId="216723B8" w14:textId="7FFFC922" w:rsidR="009A516D" w:rsidRPr="00943702" w:rsidRDefault="009A516D" w:rsidP="009A516D">
      <w:pPr>
        <w:pStyle w:val="Bezmezer"/>
        <w:spacing w:before="120" w:after="120"/>
        <w:rPr>
          <w:rFonts w:ascii="Arial" w:hAnsi="Arial" w:cs="Arial"/>
          <w:sz w:val="18"/>
          <w:szCs w:val="18"/>
        </w:rPr>
      </w:pPr>
      <w:r w:rsidRPr="00943702">
        <w:rPr>
          <w:rFonts w:ascii="Arial" w:hAnsi="Arial" w:cs="Arial"/>
          <w:sz w:val="18"/>
          <w:szCs w:val="18"/>
        </w:rPr>
        <w:t xml:space="preserve">Mgr. Jana Lebedová, tel. 724 022 275, </w:t>
      </w:r>
      <w:hyperlink r:id="rId9" w:history="1">
        <w:r w:rsidRPr="00943702">
          <w:rPr>
            <w:rFonts w:ascii="Arial" w:hAnsi="Arial" w:cs="Arial"/>
            <w:sz w:val="18"/>
            <w:szCs w:val="18"/>
          </w:rPr>
          <w:t>j.svob@seznam.cz</w:t>
        </w:r>
      </w:hyperlink>
      <w:r w:rsidRPr="00943702">
        <w:rPr>
          <w:rFonts w:ascii="Arial" w:hAnsi="Arial" w:cs="Arial"/>
          <w:sz w:val="18"/>
          <w:szCs w:val="18"/>
        </w:rPr>
        <w:t xml:space="preserve"> </w:t>
      </w:r>
    </w:p>
    <w:p w14:paraId="74428728" w14:textId="77777777" w:rsidR="009A516D" w:rsidRPr="00943702" w:rsidRDefault="009A516D" w:rsidP="009A516D">
      <w:pPr>
        <w:pStyle w:val="Bezmezer"/>
        <w:spacing w:before="120" w:after="120"/>
        <w:rPr>
          <w:rFonts w:ascii="Arial" w:hAnsi="Arial" w:cs="Arial"/>
          <w:b/>
          <w:sz w:val="18"/>
          <w:szCs w:val="18"/>
        </w:rPr>
      </w:pPr>
      <w:r w:rsidRPr="00943702">
        <w:rPr>
          <w:rFonts w:ascii="Arial" w:hAnsi="Arial" w:cs="Arial"/>
          <w:b/>
          <w:sz w:val="18"/>
          <w:szCs w:val="18"/>
        </w:rPr>
        <w:t xml:space="preserve">• Ředitelka Sdružení Český ráj, z. s.: </w:t>
      </w:r>
    </w:p>
    <w:p w14:paraId="37480C6F" w14:textId="77777777" w:rsidR="009A516D" w:rsidRPr="00943702" w:rsidRDefault="009A516D" w:rsidP="009A516D">
      <w:pPr>
        <w:pStyle w:val="Bezmezer"/>
        <w:spacing w:before="120" w:after="120"/>
        <w:rPr>
          <w:rFonts w:ascii="Arial" w:hAnsi="Arial" w:cs="Arial"/>
          <w:sz w:val="18"/>
          <w:szCs w:val="18"/>
        </w:rPr>
      </w:pPr>
      <w:r w:rsidRPr="00943702">
        <w:rPr>
          <w:rFonts w:ascii="Arial" w:hAnsi="Arial" w:cs="Arial"/>
          <w:sz w:val="18"/>
          <w:szCs w:val="18"/>
        </w:rPr>
        <w:t xml:space="preserve">Ing. Jitka Kořínková, tel. 703 470 526, korinkova@cesky-raj.info </w:t>
      </w:r>
    </w:p>
    <w:p w14:paraId="6211BE63" w14:textId="77777777" w:rsidR="009A516D" w:rsidRPr="00943702" w:rsidRDefault="009A516D" w:rsidP="009A516D">
      <w:pPr>
        <w:pStyle w:val="Bezmezer"/>
        <w:spacing w:before="120" w:after="120"/>
        <w:rPr>
          <w:rFonts w:ascii="Arial" w:hAnsi="Arial" w:cs="Arial"/>
          <w:sz w:val="18"/>
          <w:szCs w:val="18"/>
        </w:rPr>
      </w:pPr>
    </w:p>
    <w:p w14:paraId="5DC1C16B" w14:textId="77777777" w:rsidR="009A516D" w:rsidRPr="00943702" w:rsidRDefault="009A516D" w:rsidP="009A516D">
      <w:pPr>
        <w:pStyle w:val="Bezmezer"/>
        <w:spacing w:before="120" w:after="120"/>
        <w:rPr>
          <w:rFonts w:ascii="Arial" w:hAnsi="Arial" w:cs="Arial"/>
          <w:b/>
          <w:sz w:val="18"/>
          <w:szCs w:val="18"/>
        </w:rPr>
      </w:pPr>
      <w:r w:rsidRPr="00943702">
        <w:rPr>
          <w:rFonts w:ascii="Arial" w:hAnsi="Arial" w:cs="Arial"/>
          <w:b/>
          <w:sz w:val="18"/>
          <w:szCs w:val="18"/>
        </w:rPr>
        <w:t xml:space="preserve">• Zaměstnanci: </w:t>
      </w:r>
    </w:p>
    <w:p w14:paraId="6D25FD76" w14:textId="77777777" w:rsidR="009A516D" w:rsidRPr="00943702" w:rsidRDefault="009A516D" w:rsidP="009A516D">
      <w:pPr>
        <w:pStyle w:val="Bezmezer"/>
        <w:spacing w:before="120" w:after="120"/>
        <w:rPr>
          <w:rFonts w:ascii="Arial" w:hAnsi="Arial" w:cs="Arial"/>
          <w:bCs/>
          <w:sz w:val="18"/>
          <w:szCs w:val="18"/>
        </w:rPr>
      </w:pPr>
      <w:r w:rsidRPr="00943702">
        <w:rPr>
          <w:rFonts w:ascii="Arial" w:hAnsi="Arial" w:cs="Arial"/>
          <w:bCs/>
          <w:sz w:val="18"/>
          <w:szCs w:val="18"/>
        </w:rPr>
        <w:t xml:space="preserve">Ing. Jiří Lukeš, projektový manažer, tel. 739 611 493, lukes@cesky-raj.info </w:t>
      </w:r>
    </w:p>
    <w:p w14:paraId="65797EAB" w14:textId="77777777" w:rsidR="009A516D" w:rsidRPr="00943702" w:rsidRDefault="009A516D" w:rsidP="009A516D">
      <w:pPr>
        <w:pStyle w:val="Bezmezer"/>
        <w:spacing w:before="120" w:after="120"/>
        <w:rPr>
          <w:rFonts w:ascii="Arial" w:hAnsi="Arial" w:cs="Arial"/>
          <w:sz w:val="18"/>
          <w:szCs w:val="18"/>
        </w:rPr>
      </w:pPr>
      <w:r w:rsidRPr="00943702">
        <w:rPr>
          <w:rFonts w:ascii="Arial" w:hAnsi="Arial" w:cs="Arial"/>
          <w:sz w:val="18"/>
          <w:szCs w:val="18"/>
        </w:rPr>
        <w:t xml:space="preserve">Petra Holanová, marketing a koordinace projektů, tel. 739 611 608, holanova@cesky-raj.info </w:t>
      </w:r>
    </w:p>
    <w:p w14:paraId="7EEA39DD" w14:textId="7723B566" w:rsidR="00215AAD" w:rsidRDefault="009A516D" w:rsidP="00594E49">
      <w:pPr>
        <w:pStyle w:val="Bezmezer"/>
        <w:spacing w:before="120" w:after="120"/>
        <w:rPr>
          <w:rFonts w:ascii="Arial" w:hAnsi="Arial" w:cs="Arial"/>
          <w:sz w:val="18"/>
          <w:szCs w:val="18"/>
        </w:rPr>
      </w:pPr>
      <w:r w:rsidRPr="00943702">
        <w:rPr>
          <w:rFonts w:ascii="Arial" w:hAnsi="Arial" w:cs="Arial"/>
          <w:sz w:val="18"/>
          <w:szCs w:val="18"/>
        </w:rPr>
        <w:t xml:space="preserve">Lenka Bevilaqua, marketing a koordinace projektů, tel. 737 224 567, bevilaqua@cesky-raj.info </w:t>
      </w:r>
    </w:p>
    <w:p w14:paraId="412E4CD7" w14:textId="30391815" w:rsidR="00CF1477" w:rsidRPr="00943702" w:rsidRDefault="00CF1477" w:rsidP="004D11E5">
      <w:pPr>
        <w:pStyle w:val="Bezmezer"/>
        <w:spacing w:before="120" w:after="120"/>
        <w:jc w:val="both"/>
        <w:rPr>
          <w:rFonts w:ascii="Arial" w:hAnsi="Arial" w:cs="Arial"/>
          <w:sz w:val="18"/>
          <w:szCs w:val="18"/>
        </w:rPr>
      </w:pPr>
      <w:r>
        <w:rPr>
          <w:rFonts w:ascii="Arial" w:hAnsi="Arial" w:cs="Arial"/>
          <w:sz w:val="18"/>
          <w:szCs w:val="18"/>
        </w:rPr>
        <w:t xml:space="preserve">Ing. Julie Šťastná, projektová manažerka, tel. 776 766 237, </w:t>
      </w:r>
      <w:hyperlink r:id="rId10" w:history="1">
        <w:r w:rsidRPr="00C84ACC">
          <w:rPr>
            <w:rStyle w:val="Hypertextovodkaz"/>
            <w:rFonts w:ascii="Arial" w:hAnsi="Arial" w:cs="Arial"/>
            <w:sz w:val="18"/>
            <w:szCs w:val="18"/>
            <w:u w:val="none"/>
          </w:rPr>
          <w:t>stastna@cesky-raj.info</w:t>
        </w:r>
      </w:hyperlink>
      <w:r>
        <w:rPr>
          <w:rFonts w:ascii="Arial" w:hAnsi="Arial" w:cs="Arial"/>
          <w:sz w:val="18"/>
          <w:szCs w:val="18"/>
        </w:rPr>
        <w:t xml:space="preserve"> </w:t>
      </w:r>
    </w:p>
    <w:sectPr w:rsidR="00CF1477" w:rsidRPr="00943702">
      <w:headerReference w:type="default" r:id="rId11"/>
      <w:footerReference w:type="default" r:id="rId12"/>
      <w:pgSz w:w="11900" w:h="16840"/>
      <w:pgMar w:top="2381" w:right="1134" w:bottom="2381" w:left="1417"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E7F4D" w14:textId="77777777" w:rsidR="005414C4" w:rsidRDefault="005414C4">
      <w:r>
        <w:separator/>
      </w:r>
    </w:p>
  </w:endnote>
  <w:endnote w:type="continuationSeparator" w:id="0">
    <w:p w14:paraId="2B0ED098" w14:textId="77777777" w:rsidR="005414C4" w:rsidRDefault="0054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0B80" w14:textId="77777777" w:rsidR="00215AAD" w:rsidRDefault="00104C14">
    <w:pPr>
      <w:pStyle w:val="Zpat"/>
      <w:jc w:val="center"/>
    </w:pPr>
    <w:r>
      <w:rPr>
        <w:rFonts w:ascii="Arial" w:hAnsi="Arial"/>
        <w:noProof/>
      </w:rPr>
      <w:drawing>
        <wp:inline distT="0" distB="0" distL="0" distR="0" wp14:anchorId="36192DD0" wp14:editId="7EFF5E53">
          <wp:extent cx="5935317" cy="332527"/>
          <wp:effectExtent l="0" t="0" r="0" b="0"/>
          <wp:docPr id="1073741826" name="officeArt object" descr="ceskyraj_hlavickovy papir_A4-06.png"/>
          <wp:cNvGraphicFramePr/>
          <a:graphic xmlns:a="http://schemas.openxmlformats.org/drawingml/2006/main">
            <a:graphicData uri="http://schemas.openxmlformats.org/drawingml/2006/picture">
              <pic:pic xmlns:pic="http://schemas.openxmlformats.org/drawingml/2006/picture">
                <pic:nvPicPr>
                  <pic:cNvPr id="1073741826" name="ceskyraj_hlavickovy papir_A4-06.png" descr="ceskyraj_hlavickovy papir_A4-06.png"/>
                  <pic:cNvPicPr>
                    <a:picLocks noChangeAspect="1"/>
                  </pic:cNvPicPr>
                </pic:nvPicPr>
                <pic:blipFill>
                  <a:blip r:embed="rId1"/>
                  <a:srcRect/>
                  <a:stretch>
                    <a:fillRect/>
                  </a:stretch>
                </pic:blipFill>
                <pic:spPr>
                  <a:xfrm>
                    <a:off x="0" y="0"/>
                    <a:ext cx="5935317" cy="332527"/>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80FFB" w14:textId="77777777" w:rsidR="005414C4" w:rsidRDefault="005414C4">
      <w:r>
        <w:separator/>
      </w:r>
    </w:p>
  </w:footnote>
  <w:footnote w:type="continuationSeparator" w:id="0">
    <w:p w14:paraId="60348D40" w14:textId="77777777" w:rsidR="005414C4" w:rsidRDefault="00541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FE6A" w14:textId="77777777" w:rsidR="00215AAD" w:rsidRDefault="00104C14">
    <w:pPr>
      <w:pStyle w:val="Zhlav"/>
      <w:jc w:val="right"/>
    </w:pPr>
    <w:r>
      <w:rPr>
        <w:noProof/>
      </w:rPr>
      <w:drawing>
        <wp:inline distT="0" distB="0" distL="0" distR="0" wp14:anchorId="59106A90" wp14:editId="65D4F71E">
          <wp:extent cx="5936171" cy="389080"/>
          <wp:effectExtent l="0" t="0" r="0" b="0"/>
          <wp:docPr id="1073741825" name="officeArt object" descr="ceskyraj_hlavickovy papir_A4-07.png"/>
          <wp:cNvGraphicFramePr/>
          <a:graphic xmlns:a="http://schemas.openxmlformats.org/drawingml/2006/main">
            <a:graphicData uri="http://schemas.openxmlformats.org/drawingml/2006/picture">
              <pic:pic xmlns:pic="http://schemas.openxmlformats.org/drawingml/2006/picture">
                <pic:nvPicPr>
                  <pic:cNvPr id="1073741825" name="ceskyraj_hlavickovy papir_A4-07.png" descr="ceskyraj_hlavickovy papir_A4-07.png"/>
                  <pic:cNvPicPr>
                    <a:picLocks noChangeAspect="1"/>
                  </pic:cNvPicPr>
                </pic:nvPicPr>
                <pic:blipFill>
                  <a:blip r:embed="rId1"/>
                  <a:srcRect r="868" b="1"/>
                  <a:stretch>
                    <a:fillRect/>
                  </a:stretch>
                </pic:blipFill>
                <pic:spPr>
                  <a:xfrm>
                    <a:off x="0" y="0"/>
                    <a:ext cx="5936171" cy="38908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964"/>
    <w:multiLevelType w:val="multilevel"/>
    <w:tmpl w:val="FE56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04F46"/>
    <w:multiLevelType w:val="multilevel"/>
    <w:tmpl w:val="1042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F6733"/>
    <w:multiLevelType w:val="multilevel"/>
    <w:tmpl w:val="9FFE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509F8"/>
    <w:multiLevelType w:val="multilevel"/>
    <w:tmpl w:val="544A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25FD6"/>
    <w:multiLevelType w:val="multilevel"/>
    <w:tmpl w:val="AA6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288685">
    <w:abstractNumId w:val="1"/>
  </w:num>
  <w:num w:numId="2" w16cid:durableId="1504004288">
    <w:abstractNumId w:val="4"/>
  </w:num>
  <w:num w:numId="3" w16cid:durableId="1433404555">
    <w:abstractNumId w:val="2"/>
  </w:num>
  <w:num w:numId="4" w16cid:durableId="192352062">
    <w:abstractNumId w:val="0"/>
  </w:num>
  <w:num w:numId="5" w16cid:durableId="92873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AAD"/>
    <w:rsid w:val="00007212"/>
    <w:rsid w:val="00010493"/>
    <w:rsid w:val="00016AE2"/>
    <w:rsid w:val="000203C7"/>
    <w:rsid w:val="00032882"/>
    <w:rsid w:val="00043C3A"/>
    <w:rsid w:val="00046166"/>
    <w:rsid w:val="0005500B"/>
    <w:rsid w:val="0007181F"/>
    <w:rsid w:val="00074943"/>
    <w:rsid w:val="000921F3"/>
    <w:rsid w:val="00093BB1"/>
    <w:rsid w:val="00097954"/>
    <w:rsid w:val="000A3B3F"/>
    <w:rsid w:val="000A6FFE"/>
    <w:rsid w:val="000B391C"/>
    <w:rsid w:val="000C5D49"/>
    <w:rsid w:val="000D2203"/>
    <w:rsid w:val="000D45F3"/>
    <w:rsid w:val="000F5AF9"/>
    <w:rsid w:val="00101862"/>
    <w:rsid w:val="00104C14"/>
    <w:rsid w:val="00116F6C"/>
    <w:rsid w:val="00124F61"/>
    <w:rsid w:val="001357EA"/>
    <w:rsid w:val="00140EB5"/>
    <w:rsid w:val="00165C7C"/>
    <w:rsid w:val="0016695B"/>
    <w:rsid w:val="00194B2E"/>
    <w:rsid w:val="001A583D"/>
    <w:rsid w:val="001A707C"/>
    <w:rsid w:val="001B020A"/>
    <w:rsid w:val="001B0904"/>
    <w:rsid w:val="001B559B"/>
    <w:rsid w:val="001C0D03"/>
    <w:rsid w:val="001C6DC0"/>
    <w:rsid w:val="002042E9"/>
    <w:rsid w:val="0021535F"/>
    <w:rsid w:val="00215AAD"/>
    <w:rsid w:val="00231A95"/>
    <w:rsid w:val="00237550"/>
    <w:rsid w:val="002547C0"/>
    <w:rsid w:val="0026131F"/>
    <w:rsid w:val="002621EA"/>
    <w:rsid w:val="00272A62"/>
    <w:rsid w:val="00276166"/>
    <w:rsid w:val="0027617A"/>
    <w:rsid w:val="002A0EDD"/>
    <w:rsid w:val="002B5DF7"/>
    <w:rsid w:val="002E54D1"/>
    <w:rsid w:val="002F1D65"/>
    <w:rsid w:val="003065B8"/>
    <w:rsid w:val="0031481A"/>
    <w:rsid w:val="003232B4"/>
    <w:rsid w:val="00327615"/>
    <w:rsid w:val="003322DB"/>
    <w:rsid w:val="003345D2"/>
    <w:rsid w:val="003378F3"/>
    <w:rsid w:val="00350CCC"/>
    <w:rsid w:val="003556D7"/>
    <w:rsid w:val="00374F7D"/>
    <w:rsid w:val="003828AE"/>
    <w:rsid w:val="00397538"/>
    <w:rsid w:val="003A2AE8"/>
    <w:rsid w:val="003C03E2"/>
    <w:rsid w:val="003C08F9"/>
    <w:rsid w:val="003D02EE"/>
    <w:rsid w:val="003E1681"/>
    <w:rsid w:val="00402BF3"/>
    <w:rsid w:val="00403348"/>
    <w:rsid w:val="00413D8F"/>
    <w:rsid w:val="00421827"/>
    <w:rsid w:val="00427F79"/>
    <w:rsid w:val="004410AC"/>
    <w:rsid w:val="00457186"/>
    <w:rsid w:val="00474483"/>
    <w:rsid w:val="00474718"/>
    <w:rsid w:val="004749DB"/>
    <w:rsid w:val="004831FC"/>
    <w:rsid w:val="004877C1"/>
    <w:rsid w:val="00487D81"/>
    <w:rsid w:val="004B70A2"/>
    <w:rsid w:val="004C312B"/>
    <w:rsid w:val="004D11E5"/>
    <w:rsid w:val="00500733"/>
    <w:rsid w:val="00533DCE"/>
    <w:rsid w:val="005414C4"/>
    <w:rsid w:val="00573B7D"/>
    <w:rsid w:val="00574267"/>
    <w:rsid w:val="005753D1"/>
    <w:rsid w:val="0057787A"/>
    <w:rsid w:val="00593824"/>
    <w:rsid w:val="00594E49"/>
    <w:rsid w:val="005A1948"/>
    <w:rsid w:val="005A5B0E"/>
    <w:rsid w:val="005D2F9A"/>
    <w:rsid w:val="006054C8"/>
    <w:rsid w:val="006206CC"/>
    <w:rsid w:val="00620ADC"/>
    <w:rsid w:val="00627878"/>
    <w:rsid w:val="0063092E"/>
    <w:rsid w:val="00646A2F"/>
    <w:rsid w:val="00647BD2"/>
    <w:rsid w:val="00652C7A"/>
    <w:rsid w:val="00652E35"/>
    <w:rsid w:val="00654BC1"/>
    <w:rsid w:val="00654F8B"/>
    <w:rsid w:val="006804CD"/>
    <w:rsid w:val="0068369F"/>
    <w:rsid w:val="00690A20"/>
    <w:rsid w:val="006B0C5C"/>
    <w:rsid w:val="006B43AE"/>
    <w:rsid w:val="006B6A6C"/>
    <w:rsid w:val="006C30D3"/>
    <w:rsid w:val="006C68ED"/>
    <w:rsid w:val="006D5D80"/>
    <w:rsid w:val="006D79F4"/>
    <w:rsid w:val="006E03F4"/>
    <w:rsid w:val="006E4C6D"/>
    <w:rsid w:val="006F19C1"/>
    <w:rsid w:val="00721D99"/>
    <w:rsid w:val="00732B83"/>
    <w:rsid w:val="00753B1E"/>
    <w:rsid w:val="007A45A9"/>
    <w:rsid w:val="007A46E2"/>
    <w:rsid w:val="007B7311"/>
    <w:rsid w:val="007C4C6B"/>
    <w:rsid w:val="007C5322"/>
    <w:rsid w:val="007E259E"/>
    <w:rsid w:val="007F0E07"/>
    <w:rsid w:val="007F4774"/>
    <w:rsid w:val="008033DC"/>
    <w:rsid w:val="008050FE"/>
    <w:rsid w:val="008162A8"/>
    <w:rsid w:val="00821C2A"/>
    <w:rsid w:val="008221CC"/>
    <w:rsid w:val="00826877"/>
    <w:rsid w:val="0084101D"/>
    <w:rsid w:val="00842E05"/>
    <w:rsid w:val="0085036B"/>
    <w:rsid w:val="00851947"/>
    <w:rsid w:val="00856CBA"/>
    <w:rsid w:val="008639B1"/>
    <w:rsid w:val="00886E21"/>
    <w:rsid w:val="008A1993"/>
    <w:rsid w:val="008A7042"/>
    <w:rsid w:val="008C02EB"/>
    <w:rsid w:val="008C7C73"/>
    <w:rsid w:val="008F5F23"/>
    <w:rsid w:val="009433A1"/>
    <w:rsid w:val="00943702"/>
    <w:rsid w:val="009630A9"/>
    <w:rsid w:val="00972A5B"/>
    <w:rsid w:val="009911AC"/>
    <w:rsid w:val="009A516D"/>
    <w:rsid w:val="009B15D1"/>
    <w:rsid w:val="009B6E94"/>
    <w:rsid w:val="009D25E4"/>
    <w:rsid w:val="009D2A7B"/>
    <w:rsid w:val="009E7FB9"/>
    <w:rsid w:val="009F4879"/>
    <w:rsid w:val="009F7A74"/>
    <w:rsid w:val="00A03017"/>
    <w:rsid w:val="00A0642A"/>
    <w:rsid w:val="00A07D0B"/>
    <w:rsid w:val="00A25AFE"/>
    <w:rsid w:val="00A333F5"/>
    <w:rsid w:val="00A577C6"/>
    <w:rsid w:val="00A91CD1"/>
    <w:rsid w:val="00A938B2"/>
    <w:rsid w:val="00AB204E"/>
    <w:rsid w:val="00AB4ABA"/>
    <w:rsid w:val="00AE206B"/>
    <w:rsid w:val="00AE668D"/>
    <w:rsid w:val="00B243C1"/>
    <w:rsid w:val="00B27E02"/>
    <w:rsid w:val="00B45392"/>
    <w:rsid w:val="00B51EDF"/>
    <w:rsid w:val="00B64A77"/>
    <w:rsid w:val="00B931ED"/>
    <w:rsid w:val="00BA7755"/>
    <w:rsid w:val="00BC797F"/>
    <w:rsid w:val="00BF605A"/>
    <w:rsid w:val="00C04AB6"/>
    <w:rsid w:val="00C107EF"/>
    <w:rsid w:val="00C15480"/>
    <w:rsid w:val="00C23109"/>
    <w:rsid w:val="00C37CEF"/>
    <w:rsid w:val="00C7352E"/>
    <w:rsid w:val="00C9628B"/>
    <w:rsid w:val="00CA2EEB"/>
    <w:rsid w:val="00CA57E5"/>
    <w:rsid w:val="00CA584B"/>
    <w:rsid w:val="00CB02D4"/>
    <w:rsid w:val="00CF1477"/>
    <w:rsid w:val="00CF59C0"/>
    <w:rsid w:val="00CF59CE"/>
    <w:rsid w:val="00D04DF9"/>
    <w:rsid w:val="00D127B0"/>
    <w:rsid w:val="00D1527B"/>
    <w:rsid w:val="00D519B0"/>
    <w:rsid w:val="00D77EF0"/>
    <w:rsid w:val="00DB13EB"/>
    <w:rsid w:val="00DC0928"/>
    <w:rsid w:val="00DE37E4"/>
    <w:rsid w:val="00DE4525"/>
    <w:rsid w:val="00DF7F04"/>
    <w:rsid w:val="00E11BD4"/>
    <w:rsid w:val="00E22CCA"/>
    <w:rsid w:val="00E268AB"/>
    <w:rsid w:val="00E301CB"/>
    <w:rsid w:val="00E34948"/>
    <w:rsid w:val="00E35842"/>
    <w:rsid w:val="00E4103D"/>
    <w:rsid w:val="00E612D8"/>
    <w:rsid w:val="00E96F9D"/>
    <w:rsid w:val="00EB3C79"/>
    <w:rsid w:val="00ED049E"/>
    <w:rsid w:val="00EE46E0"/>
    <w:rsid w:val="00EE6203"/>
    <w:rsid w:val="00EE649E"/>
    <w:rsid w:val="00EF16E3"/>
    <w:rsid w:val="00EF2845"/>
    <w:rsid w:val="00F0315F"/>
    <w:rsid w:val="00F05018"/>
    <w:rsid w:val="00F07B93"/>
    <w:rsid w:val="00F202EE"/>
    <w:rsid w:val="00F57C09"/>
    <w:rsid w:val="00F807FF"/>
    <w:rsid w:val="00FA767B"/>
    <w:rsid w:val="00FA78D8"/>
    <w:rsid w:val="00FD4EB1"/>
    <w:rsid w:val="00FF4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4CEF"/>
  <w15:docId w15:val="{F84D4D35-3748-4C2B-8AEC-12A63F87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sz w:val="24"/>
      <w:szCs w:val="24"/>
      <w:u w:color="000000"/>
    </w:rPr>
  </w:style>
  <w:style w:type="paragraph" w:styleId="Zpat">
    <w:name w:val="footer"/>
    <w:pPr>
      <w:tabs>
        <w:tab w:val="center" w:pos="4536"/>
        <w:tab w:val="right" w:pos="9072"/>
      </w:tabs>
    </w:pPr>
    <w:rPr>
      <w:rFonts w:cs="Arial Unicode MS"/>
      <w:color w:val="000000"/>
      <w:sz w:val="24"/>
      <w:szCs w:val="24"/>
      <w:u w:color="000000"/>
    </w:rPr>
  </w:style>
  <w:style w:type="paragraph" w:styleId="Bezmezer">
    <w:name w:val="No Spacing"/>
    <w:link w:val="BezmezerChar"/>
    <w:uiPriority w:val="1"/>
    <w:qFormat/>
    <w:rPr>
      <w:rFonts w:ascii="Calibri" w:hAnsi="Calibri" w:cs="Arial Unicode MS"/>
      <w:color w:val="000000"/>
      <w:sz w:val="22"/>
      <w:szCs w:val="22"/>
      <w:u w:color="000000"/>
    </w:rPr>
  </w:style>
  <w:style w:type="character" w:customStyle="1" w:styleId="BezmezerChar">
    <w:name w:val="Bez mezer Char"/>
    <w:link w:val="Bezmezer"/>
    <w:uiPriority w:val="1"/>
    <w:locked/>
    <w:rsid w:val="009A516D"/>
    <w:rPr>
      <w:rFonts w:ascii="Calibri" w:hAnsi="Calibri" w:cs="Arial Unicode MS"/>
      <w:color w:val="000000"/>
      <w:sz w:val="22"/>
      <w:szCs w:val="22"/>
      <w:u w:color="000000"/>
    </w:rPr>
  </w:style>
  <w:style w:type="character" w:styleId="Nevyeenzmnka">
    <w:name w:val="Unresolved Mention"/>
    <w:basedOn w:val="Standardnpsmoodstavce"/>
    <w:uiPriority w:val="99"/>
    <w:semiHidden/>
    <w:unhideWhenUsed/>
    <w:rsid w:val="00842E05"/>
    <w:rPr>
      <w:color w:val="605E5C"/>
      <w:shd w:val="clear" w:color="auto" w:fill="E1DFDD"/>
    </w:rPr>
  </w:style>
  <w:style w:type="character" w:styleId="Sledovanodkaz">
    <w:name w:val="FollowedHyperlink"/>
    <w:basedOn w:val="Standardnpsmoodstavce"/>
    <w:uiPriority w:val="99"/>
    <w:semiHidden/>
    <w:unhideWhenUsed/>
    <w:rsid w:val="000A3B3F"/>
    <w:rPr>
      <w:color w:val="FF00FF" w:themeColor="followedHyperlink"/>
      <w:u w:val="single"/>
    </w:rPr>
  </w:style>
  <w:style w:type="paragraph" w:styleId="Normlnweb">
    <w:name w:val="Normal (Web)"/>
    <w:basedOn w:val="Normln"/>
    <w:uiPriority w:val="99"/>
    <w:semiHidden/>
    <w:unhideWhenUsed/>
    <w:rsid w:val="00620A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s-CZ" w:eastAsia="cs-CZ"/>
    </w:rPr>
  </w:style>
  <w:style w:type="character" w:styleId="Siln">
    <w:name w:val="Strong"/>
    <w:basedOn w:val="Standardnpsmoodstavce"/>
    <w:uiPriority w:val="22"/>
    <w:qFormat/>
    <w:rsid w:val="00620ADC"/>
    <w:rPr>
      <w:b/>
      <w:bCs/>
    </w:rPr>
  </w:style>
  <w:style w:type="character" w:styleId="Zdraznn">
    <w:name w:val="Emphasis"/>
    <w:basedOn w:val="Standardnpsmoodstavce"/>
    <w:uiPriority w:val="20"/>
    <w:qFormat/>
    <w:rsid w:val="00620ADC"/>
    <w:rPr>
      <w:i/>
      <w:iCs/>
    </w:rPr>
  </w:style>
  <w:style w:type="paragraph" w:styleId="Revize">
    <w:name w:val="Revision"/>
    <w:hidden/>
    <w:uiPriority w:val="99"/>
    <w:semiHidden/>
    <w:rsid w:val="00F0501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Mkatabulky">
    <w:name w:val="Table Grid"/>
    <w:basedOn w:val="Normlntabulka"/>
    <w:uiPriority w:val="39"/>
    <w:rsid w:val="003C0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vA">
    <w:name w:val="a_TvA"/>
    <w:qFormat/>
    <w:rsid w:val="00231A9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Arial" w:eastAsia="Lucida Sans Unicode" w:hAnsi="Arial" w:cs="Tahoma"/>
      <w:kern w:val="3"/>
      <w:sz w:val="18"/>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2135">
      <w:bodyDiv w:val="1"/>
      <w:marLeft w:val="0"/>
      <w:marRight w:val="0"/>
      <w:marTop w:val="0"/>
      <w:marBottom w:val="0"/>
      <w:divBdr>
        <w:top w:val="none" w:sz="0" w:space="0" w:color="auto"/>
        <w:left w:val="none" w:sz="0" w:space="0" w:color="auto"/>
        <w:bottom w:val="none" w:sz="0" w:space="0" w:color="auto"/>
        <w:right w:val="none" w:sz="0" w:space="0" w:color="auto"/>
      </w:divBdr>
      <w:divsChild>
        <w:div w:id="221717533">
          <w:marLeft w:val="0"/>
          <w:marRight w:val="0"/>
          <w:marTop w:val="0"/>
          <w:marBottom w:val="0"/>
          <w:divBdr>
            <w:top w:val="none" w:sz="0" w:space="0" w:color="auto"/>
            <w:left w:val="none" w:sz="0" w:space="0" w:color="auto"/>
            <w:bottom w:val="none" w:sz="0" w:space="0" w:color="auto"/>
            <w:right w:val="none" w:sz="0" w:space="0" w:color="auto"/>
          </w:divBdr>
        </w:div>
        <w:div w:id="208878012">
          <w:marLeft w:val="0"/>
          <w:marRight w:val="0"/>
          <w:marTop w:val="0"/>
          <w:marBottom w:val="0"/>
          <w:divBdr>
            <w:top w:val="none" w:sz="0" w:space="0" w:color="auto"/>
            <w:left w:val="none" w:sz="0" w:space="0" w:color="auto"/>
            <w:bottom w:val="none" w:sz="0" w:space="0" w:color="auto"/>
            <w:right w:val="none" w:sz="0" w:space="0" w:color="auto"/>
          </w:divBdr>
          <w:divsChild>
            <w:div w:id="1941642746">
              <w:marLeft w:val="0"/>
              <w:marRight w:val="0"/>
              <w:marTop w:val="0"/>
              <w:marBottom w:val="0"/>
              <w:divBdr>
                <w:top w:val="none" w:sz="0" w:space="0" w:color="auto"/>
                <w:left w:val="none" w:sz="0" w:space="0" w:color="auto"/>
                <w:bottom w:val="none" w:sz="0" w:space="0" w:color="auto"/>
                <w:right w:val="none" w:sz="0" w:space="0" w:color="auto"/>
              </w:divBdr>
              <w:divsChild>
                <w:div w:id="442967389">
                  <w:marLeft w:val="0"/>
                  <w:marRight w:val="0"/>
                  <w:marTop w:val="0"/>
                  <w:marBottom w:val="0"/>
                  <w:divBdr>
                    <w:top w:val="none" w:sz="0" w:space="0" w:color="auto"/>
                    <w:left w:val="none" w:sz="0" w:space="0" w:color="auto"/>
                    <w:bottom w:val="none" w:sz="0" w:space="0" w:color="auto"/>
                    <w:right w:val="none" w:sz="0" w:space="0" w:color="auto"/>
                  </w:divBdr>
                  <w:divsChild>
                    <w:div w:id="2767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0122">
      <w:bodyDiv w:val="1"/>
      <w:marLeft w:val="0"/>
      <w:marRight w:val="0"/>
      <w:marTop w:val="0"/>
      <w:marBottom w:val="0"/>
      <w:divBdr>
        <w:top w:val="none" w:sz="0" w:space="0" w:color="auto"/>
        <w:left w:val="none" w:sz="0" w:space="0" w:color="auto"/>
        <w:bottom w:val="none" w:sz="0" w:space="0" w:color="auto"/>
        <w:right w:val="none" w:sz="0" w:space="0" w:color="auto"/>
      </w:divBdr>
    </w:div>
    <w:div w:id="159809500">
      <w:bodyDiv w:val="1"/>
      <w:marLeft w:val="0"/>
      <w:marRight w:val="0"/>
      <w:marTop w:val="0"/>
      <w:marBottom w:val="0"/>
      <w:divBdr>
        <w:top w:val="none" w:sz="0" w:space="0" w:color="auto"/>
        <w:left w:val="none" w:sz="0" w:space="0" w:color="auto"/>
        <w:bottom w:val="none" w:sz="0" w:space="0" w:color="auto"/>
        <w:right w:val="none" w:sz="0" w:space="0" w:color="auto"/>
      </w:divBdr>
    </w:div>
    <w:div w:id="277880831">
      <w:bodyDiv w:val="1"/>
      <w:marLeft w:val="0"/>
      <w:marRight w:val="0"/>
      <w:marTop w:val="0"/>
      <w:marBottom w:val="0"/>
      <w:divBdr>
        <w:top w:val="none" w:sz="0" w:space="0" w:color="auto"/>
        <w:left w:val="none" w:sz="0" w:space="0" w:color="auto"/>
        <w:bottom w:val="none" w:sz="0" w:space="0" w:color="auto"/>
        <w:right w:val="none" w:sz="0" w:space="0" w:color="auto"/>
      </w:divBdr>
    </w:div>
    <w:div w:id="399640102">
      <w:bodyDiv w:val="1"/>
      <w:marLeft w:val="0"/>
      <w:marRight w:val="0"/>
      <w:marTop w:val="0"/>
      <w:marBottom w:val="0"/>
      <w:divBdr>
        <w:top w:val="none" w:sz="0" w:space="0" w:color="auto"/>
        <w:left w:val="none" w:sz="0" w:space="0" w:color="auto"/>
        <w:bottom w:val="none" w:sz="0" w:space="0" w:color="auto"/>
        <w:right w:val="none" w:sz="0" w:space="0" w:color="auto"/>
      </w:divBdr>
    </w:div>
    <w:div w:id="464084437">
      <w:bodyDiv w:val="1"/>
      <w:marLeft w:val="0"/>
      <w:marRight w:val="0"/>
      <w:marTop w:val="0"/>
      <w:marBottom w:val="0"/>
      <w:divBdr>
        <w:top w:val="none" w:sz="0" w:space="0" w:color="auto"/>
        <w:left w:val="none" w:sz="0" w:space="0" w:color="auto"/>
        <w:bottom w:val="none" w:sz="0" w:space="0" w:color="auto"/>
        <w:right w:val="none" w:sz="0" w:space="0" w:color="auto"/>
      </w:divBdr>
    </w:div>
    <w:div w:id="568659127">
      <w:bodyDiv w:val="1"/>
      <w:marLeft w:val="0"/>
      <w:marRight w:val="0"/>
      <w:marTop w:val="0"/>
      <w:marBottom w:val="0"/>
      <w:divBdr>
        <w:top w:val="none" w:sz="0" w:space="0" w:color="auto"/>
        <w:left w:val="none" w:sz="0" w:space="0" w:color="auto"/>
        <w:bottom w:val="none" w:sz="0" w:space="0" w:color="auto"/>
        <w:right w:val="none" w:sz="0" w:space="0" w:color="auto"/>
      </w:divBdr>
    </w:div>
    <w:div w:id="575015639">
      <w:bodyDiv w:val="1"/>
      <w:marLeft w:val="0"/>
      <w:marRight w:val="0"/>
      <w:marTop w:val="0"/>
      <w:marBottom w:val="0"/>
      <w:divBdr>
        <w:top w:val="none" w:sz="0" w:space="0" w:color="auto"/>
        <w:left w:val="none" w:sz="0" w:space="0" w:color="auto"/>
        <w:bottom w:val="none" w:sz="0" w:space="0" w:color="auto"/>
        <w:right w:val="none" w:sz="0" w:space="0" w:color="auto"/>
      </w:divBdr>
    </w:div>
    <w:div w:id="575867397">
      <w:bodyDiv w:val="1"/>
      <w:marLeft w:val="0"/>
      <w:marRight w:val="0"/>
      <w:marTop w:val="0"/>
      <w:marBottom w:val="0"/>
      <w:divBdr>
        <w:top w:val="none" w:sz="0" w:space="0" w:color="auto"/>
        <w:left w:val="none" w:sz="0" w:space="0" w:color="auto"/>
        <w:bottom w:val="none" w:sz="0" w:space="0" w:color="auto"/>
        <w:right w:val="none" w:sz="0" w:space="0" w:color="auto"/>
      </w:divBdr>
    </w:div>
    <w:div w:id="614681133">
      <w:bodyDiv w:val="1"/>
      <w:marLeft w:val="0"/>
      <w:marRight w:val="0"/>
      <w:marTop w:val="0"/>
      <w:marBottom w:val="0"/>
      <w:divBdr>
        <w:top w:val="none" w:sz="0" w:space="0" w:color="auto"/>
        <w:left w:val="none" w:sz="0" w:space="0" w:color="auto"/>
        <w:bottom w:val="none" w:sz="0" w:space="0" w:color="auto"/>
        <w:right w:val="none" w:sz="0" w:space="0" w:color="auto"/>
      </w:divBdr>
      <w:divsChild>
        <w:div w:id="1216159793">
          <w:marLeft w:val="0"/>
          <w:marRight w:val="0"/>
          <w:marTop w:val="0"/>
          <w:marBottom w:val="0"/>
          <w:divBdr>
            <w:top w:val="none" w:sz="0" w:space="0" w:color="auto"/>
            <w:left w:val="none" w:sz="0" w:space="0" w:color="auto"/>
            <w:bottom w:val="none" w:sz="0" w:space="0" w:color="auto"/>
            <w:right w:val="none" w:sz="0" w:space="0" w:color="auto"/>
          </w:divBdr>
        </w:div>
        <w:div w:id="40835351">
          <w:marLeft w:val="0"/>
          <w:marRight w:val="0"/>
          <w:marTop w:val="0"/>
          <w:marBottom w:val="0"/>
          <w:divBdr>
            <w:top w:val="none" w:sz="0" w:space="0" w:color="auto"/>
            <w:left w:val="none" w:sz="0" w:space="0" w:color="auto"/>
            <w:bottom w:val="none" w:sz="0" w:space="0" w:color="auto"/>
            <w:right w:val="none" w:sz="0" w:space="0" w:color="auto"/>
          </w:divBdr>
          <w:divsChild>
            <w:div w:id="621957799">
              <w:marLeft w:val="0"/>
              <w:marRight w:val="0"/>
              <w:marTop w:val="0"/>
              <w:marBottom w:val="0"/>
              <w:divBdr>
                <w:top w:val="none" w:sz="0" w:space="0" w:color="auto"/>
                <w:left w:val="none" w:sz="0" w:space="0" w:color="auto"/>
                <w:bottom w:val="none" w:sz="0" w:space="0" w:color="auto"/>
                <w:right w:val="none" w:sz="0" w:space="0" w:color="auto"/>
              </w:divBdr>
              <w:divsChild>
                <w:div w:id="1710718485">
                  <w:marLeft w:val="0"/>
                  <w:marRight w:val="0"/>
                  <w:marTop w:val="0"/>
                  <w:marBottom w:val="0"/>
                  <w:divBdr>
                    <w:top w:val="none" w:sz="0" w:space="0" w:color="auto"/>
                    <w:left w:val="none" w:sz="0" w:space="0" w:color="auto"/>
                    <w:bottom w:val="none" w:sz="0" w:space="0" w:color="auto"/>
                    <w:right w:val="none" w:sz="0" w:space="0" w:color="auto"/>
                  </w:divBdr>
                  <w:divsChild>
                    <w:div w:id="16048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05872">
      <w:bodyDiv w:val="1"/>
      <w:marLeft w:val="0"/>
      <w:marRight w:val="0"/>
      <w:marTop w:val="0"/>
      <w:marBottom w:val="0"/>
      <w:divBdr>
        <w:top w:val="none" w:sz="0" w:space="0" w:color="auto"/>
        <w:left w:val="none" w:sz="0" w:space="0" w:color="auto"/>
        <w:bottom w:val="none" w:sz="0" w:space="0" w:color="auto"/>
        <w:right w:val="none" w:sz="0" w:space="0" w:color="auto"/>
      </w:divBdr>
    </w:div>
    <w:div w:id="749622087">
      <w:bodyDiv w:val="1"/>
      <w:marLeft w:val="0"/>
      <w:marRight w:val="0"/>
      <w:marTop w:val="0"/>
      <w:marBottom w:val="0"/>
      <w:divBdr>
        <w:top w:val="none" w:sz="0" w:space="0" w:color="auto"/>
        <w:left w:val="none" w:sz="0" w:space="0" w:color="auto"/>
        <w:bottom w:val="none" w:sz="0" w:space="0" w:color="auto"/>
        <w:right w:val="none" w:sz="0" w:space="0" w:color="auto"/>
      </w:divBdr>
    </w:div>
    <w:div w:id="841892874">
      <w:bodyDiv w:val="1"/>
      <w:marLeft w:val="0"/>
      <w:marRight w:val="0"/>
      <w:marTop w:val="0"/>
      <w:marBottom w:val="0"/>
      <w:divBdr>
        <w:top w:val="none" w:sz="0" w:space="0" w:color="auto"/>
        <w:left w:val="none" w:sz="0" w:space="0" w:color="auto"/>
        <w:bottom w:val="none" w:sz="0" w:space="0" w:color="auto"/>
        <w:right w:val="none" w:sz="0" w:space="0" w:color="auto"/>
      </w:divBdr>
    </w:div>
    <w:div w:id="854150177">
      <w:bodyDiv w:val="1"/>
      <w:marLeft w:val="0"/>
      <w:marRight w:val="0"/>
      <w:marTop w:val="0"/>
      <w:marBottom w:val="0"/>
      <w:divBdr>
        <w:top w:val="none" w:sz="0" w:space="0" w:color="auto"/>
        <w:left w:val="none" w:sz="0" w:space="0" w:color="auto"/>
        <w:bottom w:val="none" w:sz="0" w:space="0" w:color="auto"/>
        <w:right w:val="none" w:sz="0" w:space="0" w:color="auto"/>
      </w:divBdr>
    </w:div>
    <w:div w:id="898519089">
      <w:bodyDiv w:val="1"/>
      <w:marLeft w:val="0"/>
      <w:marRight w:val="0"/>
      <w:marTop w:val="0"/>
      <w:marBottom w:val="0"/>
      <w:divBdr>
        <w:top w:val="none" w:sz="0" w:space="0" w:color="auto"/>
        <w:left w:val="none" w:sz="0" w:space="0" w:color="auto"/>
        <w:bottom w:val="none" w:sz="0" w:space="0" w:color="auto"/>
        <w:right w:val="none" w:sz="0" w:space="0" w:color="auto"/>
      </w:divBdr>
    </w:div>
    <w:div w:id="903873384">
      <w:bodyDiv w:val="1"/>
      <w:marLeft w:val="0"/>
      <w:marRight w:val="0"/>
      <w:marTop w:val="0"/>
      <w:marBottom w:val="0"/>
      <w:divBdr>
        <w:top w:val="none" w:sz="0" w:space="0" w:color="auto"/>
        <w:left w:val="none" w:sz="0" w:space="0" w:color="auto"/>
        <w:bottom w:val="none" w:sz="0" w:space="0" w:color="auto"/>
        <w:right w:val="none" w:sz="0" w:space="0" w:color="auto"/>
      </w:divBdr>
    </w:div>
    <w:div w:id="957562670">
      <w:bodyDiv w:val="1"/>
      <w:marLeft w:val="0"/>
      <w:marRight w:val="0"/>
      <w:marTop w:val="0"/>
      <w:marBottom w:val="0"/>
      <w:divBdr>
        <w:top w:val="none" w:sz="0" w:space="0" w:color="auto"/>
        <w:left w:val="none" w:sz="0" w:space="0" w:color="auto"/>
        <w:bottom w:val="none" w:sz="0" w:space="0" w:color="auto"/>
        <w:right w:val="none" w:sz="0" w:space="0" w:color="auto"/>
      </w:divBdr>
    </w:div>
    <w:div w:id="1030373569">
      <w:bodyDiv w:val="1"/>
      <w:marLeft w:val="0"/>
      <w:marRight w:val="0"/>
      <w:marTop w:val="0"/>
      <w:marBottom w:val="0"/>
      <w:divBdr>
        <w:top w:val="none" w:sz="0" w:space="0" w:color="auto"/>
        <w:left w:val="none" w:sz="0" w:space="0" w:color="auto"/>
        <w:bottom w:val="none" w:sz="0" w:space="0" w:color="auto"/>
        <w:right w:val="none" w:sz="0" w:space="0" w:color="auto"/>
      </w:divBdr>
    </w:div>
    <w:div w:id="1140267658">
      <w:bodyDiv w:val="1"/>
      <w:marLeft w:val="0"/>
      <w:marRight w:val="0"/>
      <w:marTop w:val="0"/>
      <w:marBottom w:val="0"/>
      <w:divBdr>
        <w:top w:val="none" w:sz="0" w:space="0" w:color="auto"/>
        <w:left w:val="none" w:sz="0" w:space="0" w:color="auto"/>
        <w:bottom w:val="none" w:sz="0" w:space="0" w:color="auto"/>
        <w:right w:val="none" w:sz="0" w:space="0" w:color="auto"/>
      </w:divBdr>
    </w:div>
    <w:div w:id="1214317294">
      <w:bodyDiv w:val="1"/>
      <w:marLeft w:val="0"/>
      <w:marRight w:val="0"/>
      <w:marTop w:val="0"/>
      <w:marBottom w:val="0"/>
      <w:divBdr>
        <w:top w:val="none" w:sz="0" w:space="0" w:color="auto"/>
        <w:left w:val="none" w:sz="0" w:space="0" w:color="auto"/>
        <w:bottom w:val="none" w:sz="0" w:space="0" w:color="auto"/>
        <w:right w:val="none" w:sz="0" w:space="0" w:color="auto"/>
      </w:divBdr>
    </w:div>
    <w:div w:id="1224944224">
      <w:bodyDiv w:val="1"/>
      <w:marLeft w:val="0"/>
      <w:marRight w:val="0"/>
      <w:marTop w:val="0"/>
      <w:marBottom w:val="0"/>
      <w:divBdr>
        <w:top w:val="none" w:sz="0" w:space="0" w:color="auto"/>
        <w:left w:val="none" w:sz="0" w:space="0" w:color="auto"/>
        <w:bottom w:val="none" w:sz="0" w:space="0" w:color="auto"/>
        <w:right w:val="none" w:sz="0" w:space="0" w:color="auto"/>
      </w:divBdr>
    </w:div>
    <w:div w:id="1278176497">
      <w:bodyDiv w:val="1"/>
      <w:marLeft w:val="0"/>
      <w:marRight w:val="0"/>
      <w:marTop w:val="0"/>
      <w:marBottom w:val="0"/>
      <w:divBdr>
        <w:top w:val="none" w:sz="0" w:space="0" w:color="auto"/>
        <w:left w:val="none" w:sz="0" w:space="0" w:color="auto"/>
        <w:bottom w:val="none" w:sz="0" w:space="0" w:color="auto"/>
        <w:right w:val="none" w:sz="0" w:space="0" w:color="auto"/>
      </w:divBdr>
    </w:div>
    <w:div w:id="1561600308">
      <w:bodyDiv w:val="1"/>
      <w:marLeft w:val="0"/>
      <w:marRight w:val="0"/>
      <w:marTop w:val="0"/>
      <w:marBottom w:val="0"/>
      <w:divBdr>
        <w:top w:val="none" w:sz="0" w:space="0" w:color="auto"/>
        <w:left w:val="none" w:sz="0" w:space="0" w:color="auto"/>
        <w:bottom w:val="none" w:sz="0" w:space="0" w:color="auto"/>
        <w:right w:val="none" w:sz="0" w:space="0" w:color="auto"/>
      </w:divBdr>
    </w:div>
    <w:div w:id="1576623651">
      <w:bodyDiv w:val="1"/>
      <w:marLeft w:val="0"/>
      <w:marRight w:val="0"/>
      <w:marTop w:val="0"/>
      <w:marBottom w:val="0"/>
      <w:divBdr>
        <w:top w:val="none" w:sz="0" w:space="0" w:color="auto"/>
        <w:left w:val="none" w:sz="0" w:space="0" w:color="auto"/>
        <w:bottom w:val="none" w:sz="0" w:space="0" w:color="auto"/>
        <w:right w:val="none" w:sz="0" w:space="0" w:color="auto"/>
      </w:divBdr>
    </w:div>
    <w:div w:id="1661470445">
      <w:bodyDiv w:val="1"/>
      <w:marLeft w:val="0"/>
      <w:marRight w:val="0"/>
      <w:marTop w:val="0"/>
      <w:marBottom w:val="0"/>
      <w:divBdr>
        <w:top w:val="none" w:sz="0" w:space="0" w:color="auto"/>
        <w:left w:val="none" w:sz="0" w:space="0" w:color="auto"/>
        <w:bottom w:val="none" w:sz="0" w:space="0" w:color="auto"/>
        <w:right w:val="none" w:sz="0" w:space="0" w:color="auto"/>
      </w:divBdr>
    </w:div>
    <w:div w:id="1689482717">
      <w:bodyDiv w:val="1"/>
      <w:marLeft w:val="0"/>
      <w:marRight w:val="0"/>
      <w:marTop w:val="0"/>
      <w:marBottom w:val="0"/>
      <w:divBdr>
        <w:top w:val="none" w:sz="0" w:space="0" w:color="auto"/>
        <w:left w:val="none" w:sz="0" w:space="0" w:color="auto"/>
        <w:bottom w:val="none" w:sz="0" w:space="0" w:color="auto"/>
        <w:right w:val="none" w:sz="0" w:space="0" w:color="auto"/>
      </w:divBdr>
    </w:div>
    <w:div w:id="1733041552">
      <w:bodyDiv w:val="1"/>
      <w:marLeft w:val="0"/>
      <w:marRight w:val="0"/>
      <w:marTop w:val="0"/>
      <w:marBottom w:val="0"/>
      <w:divBdr>
        <w:top w:val="none" w:sz="0" w:space="0" w:color="auto"/>
        <w:left w:val="none" w:sz="0" w:space="0" w:color="auto"/>
        <w:bottom w:val="none" w:sz="0" w:space="0" w:color="auto"/>
        <w:right w:val="none" w:sz="0" w:space="0" w:color="auto"/>
      </w:divBdr>
    </w:div>
    <w:div w:id="1807040778">
      <w:bodyDiv w:val="1"/>
      <w:marLeft w:val="0"/>
      <w:marRight w:val="0"/>
      <w:marTop w:val="0"/>
      <w:marBottom w:val="0"/>
      <w:divBdr>
        <w:top w:val="none" w:sz="0" w:space="0" w:color="auto"/>
        <w:left w:val="none" w:sz="0" w:space="0" w:color="auto"/>
        <w:bottom w:val="none" w:sz="0" w:space="0" w:color="auto"/>
        <w:right w:val="none" w:sz="0" w:space="0" w:color="auto"/>
      </w:divBdr>
    </w:div>
    <w:div w:id="1821996285">
      <w:bodyDiv w:val="1"/>
      <w:marLeft w:val="0"/>
      <w:marRight w:val="0"/>
      <w:marTop w:val="0"/>
      <w:marBottom w:val="0"/>
      <w:divBdr>
        <w:top w:val="none" w:sz="0" w:space="0" w:color="auto"/>
        <w:left w:val="none" w:sz="0" w:space="0" w:color="auto"/>
        <w:bottom w:val="none" w:sz="0" w:space="0" w:color="auto"/>
        <w:right w:val="none" w:sz="0" w:space="0" w:color="auto"/>
      </w:divBdr>
    </w:div>
    <w:div w:id="1876772276">
      <w:bodyDiv w:val="1"/>
      <w:marLeft w:val="0"/>
      <w:marRight w:val="0"/>
      <w:marTop w:val="0"/>
      <w:marBottom w:val="0"/>
      <w:divBdr>
        <w:top w:val="none" w:sz="0" w:space="0" w:color="auto"/>
        <w:left w:val="none" w:sz="0" w:space="0" w:color="auto"/>
        <w:bottom w:val="none" w:sz="0" w:space="0" w:color="auto"/>
        <w:right w:val="none" w:sz="0" w:space="0" w:color="auto"/>
      </w:divBdr>
    </w:div>
    <w:div w:id="1936591900">
      <w:bodyDiv w:val="1"/>
      <w:marLeft w:val="0"/>
      <w:marRight w:val="0"/>
      <w:marTop w:val="0"/>
      <w:marBottom w:val="0"/>
      <w:divBdr>
        <w:top w:val="none" w:sz="0" w:space="0" w:color="auto"/>
        <w:left w:val="none" w:sz="0" w:space="0" w:color="auto"/>
        <w:bottom w:val="none" w:sz="0" w:space="0" w:color="auto"/>
        <w:right w:val="none" w:sz="0" w:space="0" w:color="auto"/>
      </w:divBdr>
    </w:div>
    <w:div w:id="1952736705">
      <w:bodyDiv w:val="1"/>
      <w:marLeft w:val="0"/>
      <w:marRight w:val="0"/>
      <w:marTop w:val="0"/>
      <w:marBottom w:val="0"/>
      <w:divBdr>
        <w:top w:val="none" w:sz="0" w:space="0" w:color="auto"/>
        <w:left w:val="none" w:sz="0" w:space="0" w:color="auto"/>
        <w:bottom w:val="none" w:sz="0" w:space="0" w:color="auto"/>
        <w:right w:val="none" w:sz="0" w:space="0" w:color="auto"/>
      </w:divBdr>
    </w:div>
    <w:div w:id="1998924225">
      <w:bodyDiv w:val="1"/>
      <w:marLeft w:val="0"/>
      <w:marRight w:val="0"/>
      <w:marTop w:val="0"/>
      <w:marBottom w:val="0"/>
      <w:divBdr>
        <w:top w:val="none" w:sz="0" w:space="0" w:color="auto"/>
        <w:left w:val="none" w:sz="0" w:space="0" w:color="auto"/>
        <w:bottom w:val="none" w:sz="0" w:space="0" w:color="auto"/>
        <w:right w:val="none" w:sz="0" w:space="0" w:color="auto"/>
      </w:divBdr>
    </w:div>
    <w:div w:id="2031879228">
      <w:bodyDiv w:val="1"/>
      <w:marLeft w:val="0"/>
      <w:marRight w:val="0"/>
      <w:marTop w:val="0"/>
      <w:marBottom w:val="0"/>
      <w:divBdr>
        <w:top w:val="none" w:sz="0" w:space="0" w:color="auto"/>
        <w:left w:val="none" w:sz="0" w:space="0" w:color="auto"/>
        <w:bottom w:val="none" w:sz="0" w:space="0" w:color="auto"/>
        <w:right w:val="none" w:sz="0" w:space="0" w:color="auto"/>
      </w:divBdr>
    </w:div>
    <w:div w:id="2043091378">
      <w:bodyDiv w:val="1"/>
      <w:marLeft w:val="0"/>
      <w:marRight w:val="0"/>
      <w:marTop w:val="0"/>
      <w:marBottom w:val="0"/>
      <w:divBdr>
        <w:top w:val="none" w:sz="0" w:space="0" w:color="auto"/>
        <w:left w:val="none" w:sz="0" w:space="0" w:color="auto"/>
        <w:bottom w:val="none" w:sz="0" w:space="0" w:color="auto"/>
        <w:right w:val="none" w:sz="0" w:space="0" w:color="auto"/>
      </w:divBdr>
    </w:div>
    <w:div w:id="2112239767">
      <w:bodyDiv w:val="1"/>
      <w:marLeft w:val="0"/>
      <w:marRight w:val="0"/>
      <w:marTop w:val="0"/>
      <w:marBottom w:val="0"/>
      <w:divBdr>
        <w:top w:val="none" w:sz="0" w:space="0" w:color="auto"/>
        <w:left w:val="none" w:sz="0" w:space="0" w:color="auto"/>
        <w:bottom w:val="none" w:sz="0" w:space="0" w:color="auto"/>
        <w:right w:val="none" w:sz="0" w:space="0" w:color="auto"/>
      </w:divBdr>
    </w:div>
    <w:div w:id="2113741151">
      <w:bodyDiv w:val="1"/>
      <w:marLeft w:val="0"/>
      <w:marRight w:val="0"/>
      <w:marTop w:val="0"/>
      <w:marBottom w:val="0"/>
      <w:divBdr>
        <w:top w:val="none" w:sz="0" w:space="0" w:color="auto"/>
        <w:left w:val="none" w:sz="0" w:space="0" w:color="auto"/>
        <w:bottom w:val="none" w:sz="0" w:space="0" w:color="auto"/>
        <w:right w:val="none" w:sz="0" w:space="0" w:color="auto"/>
      </w:divBdr>
    </w:div>
    <w:div w:id="2114939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y-raj.info/zlata-stezka-ceskeho-raj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astna@cesky-raj.info" TargetMode="External"/><Relationship Id="rId4" Type="http://schemas.openxmlformats.org/officeDocument/2006/relationships/settings" Target="settings.xml"/><Relationship Id="rId9" Type="http://schemas.openxmlformats.org/officeDocument/2006/relationships/hyperlink" Target="mailto:j.svob@seznam.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9F455-4E1A-43F9-A1D5-E874FBCF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886</Words>
  <Characters>5234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STOLNI</dc:creator>
  <cp:lastModifiedBy>Pavel Charousek</cp:lastModifiedBy>
  <cp:revision>15</cp:revision>
  <cp:lastPrinted>2025-03-12T12:37:00Z</cp:lastPrinted>
  <dcterms:created xsi:type="dcterms:W3CDTF">2025-07-10T10:14:00Z</dcterms:created>
  <dcterms:modified xsi:type="dcterms:W3CDTF">2025-07-14T07:19:00Z</dcterms:modified>
</cp:coreProperties>
</file>